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EBA01" w14:textId="77777777" w:rsidR="002A6062" w:rsidRPr="00866955" w:rsidRDefault="002A6062" w:rsidP="002A6062">
      <w:pPr>
        <w:spacing w:after="120"/>
        <w:ind w:right="284"/>
        <w:jc w:val="center"/>
        <w:rPr>
          <w:rFonts w:ascii="Times New Roman" w:hAnsi="Times New Roman" w:cs="Times New Roman"/>
          <w:b/>
        </w:rPr>
      </w:pPr>
      <w:r w:rsidRPr="00866955">
        <w:rPr>
          <w:rFonts w:ascii="Times New Roman" w:hAnsi="Times New Roman" w:cs="Times New Roman"/>
          <w:b/>
        </w:rPr>
        <w:t>Opis przedmiotu zamówienia</w:t>
      </w:r>
    </w:p>
    <w:p w14:paraId="43428191" w14:textId="77777777" w:rsidR="002A6062" w:rsidRPr="00866955" w:rsidRDefault="002A6062" w:rsidP="00D11603">
      <w:pPr>
        <w:spacing w:after="0" w:line="240" w:lineRule="auto"/>
        <w:ind w:left="567" w:right="284" w:hanging="567"/>
        <w:jc w:val="center"/>
        <w:rPr>
          <w:rFonts w:ascii="Times New Roman" w:hAnsi="Times New Roman" w:cs="Times New Roman"/>
          <w:b/>
        </w:rPr>
      </w:pPr>
    </w:p>
    <w:p w14:paraId="69718345" w14:textId="77777777" w:rsidR="002A6062" w:rsidRPr="00866955" w:rsidRDefault="002A6062" w:rsidP="00D11603">
      <w:pPr>
        <w:pStyle w:val="Akapitzlist"/>
        <w:numPr>
          <w:ilvl w:val="0"/>
          <w:numId w:val="2"/>
        </w:numPr>
        <w:spacing w:after="0"/>
        <w:ind w:left="567" w:right="284" w:hanging="540"/>
        <w:rPr>
          <w:rFonts w:ascii="Times New Roman" w:hAnsi="Times New Roman" w:cs="Times New Roman"/>
          <w:b/>
        </w:rPr>
      </w:pPr>
      <w:r w:rsidRPr="00866955">
        <w:rPr>
          <w:rFonts w:ascii="Times New Roman" w:hAnsi="Times New Roman" w:cs="Times New Roman"/>
          <w:b/>
        </w:rPr>
        <w:t>Nazwa zadania</w:t>
      </w:r>
    </w:p>
    <w:p w14:paraId="42C5E7FA" w14:textId="7BEF7BD7" w:rsidR="002A6062" w:rsidRDefault="0001256C" w:rsidP="00D11603">
      <w:pPr>
        <w:pStyle w:val="Akapitzlist"/>
        <w:spacing w:after="0"/>
        <w:ind w:left="567" w:righ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ul. Łowieckiej</w:t>
      </w:r>
      <w:r w:rsidR="002A6062">
        <w:rPr>
          <w:rFonts w:ascii="Times New Roman" w:hAnsi="Times New Roman" w:cs="Times New Roman"/>
        </w:rPr>
        <w:t xml:space="preserve"> w Białej Podlaskiej.</w:t>
      </w:r>
    </w:p>
    <w:p w14:paraId="3D61299A" w14:textId="77777777" w:rsidR="002A6062" w:rsidRPr="00866955" w:rsidRDefault="002A6062" w:rsidP="00D11603">
      <w:pPr>
        <w:pStyle w:val="Akapitzlist"/>
        <w:spacing w:after="0"/>
        <w:ind w:left="567" w:right="284"/>
        <w:jc w:val="both"/>
        <w:rPr>
          <w:rFonts w:ascii="Times New Roman" w:hAnsi="Times New Roman" w:cs="Times New Roman"/>
          <w:iCs/>
        </w:rPr>
      </w:pPr>
    </w:p>
    <w:p w14:paraId="5385D33C" w14:textId="77777777" w:rsidR="002A6062" w:rsidRPr="00866955" w:rsidRDefault="002A6062" w:rsidP="00D11603">
      <w:pPr>
        <w:pStyle w:val="Akapitzlist"/>
        <w:numPr>
          <w:ilvl w:val="0"/>
          <w:numId w:val="2"/>
        </w:numPr>
        <w:spacing w:after="0"/>
        <w:ind w:left="567" w:right="284" w:hanging="540"/>
        <w:jc w:val="both"/>
        <w:rPr>
          <w:rFonts w:ascii="Times New Roman" w:hAnsi="Times New Roman" w:cs="Times New Roman"/>
          <w:b/>
        </w:rPr>
      </w:pPr>
      <w:r w:rsidRPr="00866955">
        <w:rPr>
          <w:rFonts w:ascii="Times New Roman" w:hAnsi="Times New Roman" w:cs="Times New Roman"/>
          <w:b/>
        </w:rPr>
        <w:t>Podstawa prawna</w:t>
      </w:r>
    </w:p>
    <w:p w14:paraId="500579EA" w14:textId="77777777" w:rsidR="002A6062" w:rsidRPr="00866955" w:rsidRDefault="002A6062" w:rsidP="00D11603">
      <w:pPr>
        <w:pStyle w:val="Akapitzlist"/>
        <w:numPr>
          <w:ilvl w:val="0"/>
          <w:numId w:val="1"/>
        </w:numPr>
        <w:spacing w:after="0"/>
        <w:ind w:left="567" w:right="284" w:hanging="284"/>
        <w:jc w:val="both"/>
        <w:rPr>
          <w:rFonts w:ascii="Times New Roman" w:hAnsi="Times New Roman" w:cs="Times New Roman"/>
        </w:rPr>
      </w:pPr>
      <w:r w:rsidRPr="00866955">
        <w:rPr>
          <w:rFonts w:ascii="Times New Roman" w:hAnsi="Times New Roman" w:cs="Times New Roman"/>
        </w:rPr>
        <w:t>Ustawa z dnia 7 lipca 19</w:t>
      </w:r>
      <w:r>
        <w:rPr>
          <w:rFonts w:ascii="Times New Roman" w:hAnsi="Times New Roman" w:cs="Times New Roman"/>
        </w:rPr>
        <w:t>94 r. Prawo budowlane (Dz.U.2025 poz. 418</w:t>
      </w:r>
      <w:r w:rsidRPr="00866955">
        <w:rPr>
          <w:rFonts w:ascii="Times New Roman" w:hAnsi="Times New Roman" w:cs="Times New Roman"/>
        </w:rPr>
        <w:t>);</w:t>
      </w:r>
    </w:p>
    <w:p w14:paraId="7D22ED08" w14:textId="16C73637" w:rsidR="002A6062" w:rsidRPr="00866955" w:rsidRDefault="002A6062" w:rsidP="00D11603">
      <w:pPr>
        <w:pStyle w:val="Akapitzlist"/>
        <w:numPr>
          <w:ilvl w:val="0"/>
          <w:numId w:val="1"/>
        </w:numPr>
        <w:spacing w:after="0"/>
        <w:ind w:left="567" w:right="284" w:hanging="284"/>
        <w:jc w:val="both"/>
        <w:rPr>
          <w:rFonts w:ascii="Times New Roman" w:hAnsi="Times New Roman" w:cs="Times New Roman"/>
        </w:rPr>
      </w:pPr>
      <w:r w:rsidRPr="00866955">
        <w:rPr>
          <w:rFonts w:ascii="Times New Roman" w:hAnsi="Times New Roman" w:cs="Times New Roman"/>
        </w:rPr>
        <w:t>Ustawa z dnia 21 marca 1985r. o drogach publiczn</w:t>
      </w:r>
      <w:r>
        <w:rPr>
          <w:rFonts w:ascii="Times New Roman" w:hAnsi="Times New Roman" w:cs="Times New Roman"/>
        </w:rPr>
        <w:t>ych (teks</w:t>
      </w:r>
      <w:r w:rsidR="00C44E08">
        <w:rPr>
          <w:rFonts w:ascii="Times New Roman" w:hAnsi="Times New Roman" w:cs="Times New Roman"/>
        </w:rPr>
        <w:t>t jednolity Dz. U. 2025 poz. 889</w:t>
      </w:r>
      <w:r w:rsidRPr="00866955">
        <w:rPr>
          <w:rFonts w:ascii="Times New Roman" w:hAnsi="Times New Roman" w:cs="Times New Roman"/>
        </w:rPr>
        <w:t>)</w:t>
      </w:r>
    </w:p>
    <w:p w14:paraId="3FEC42BE" w14:textId="77777777" w:rsidR="002A6062" w:rsidRPr="00866955" w:rsidRDefault="002A6062" w:rsidP="00D11603">
      <w:pPr>
        <w:pStyle w:val="Akapitzlist"/>
        <w:numPr>
          <w:ilvl w:val="0"/>
          <w:numId w:val="1"/>
        </w:numPr>
        <w:spacing w:after="0"/>
        <w:ind w:left="567" w:right="284" w:hanging="284"/>
        <w:jc w:val="both"/>
        <w:rPr>
          <w:rFonts w:ascii="Times New Roman" w:hAnsi="Times New Roman" w:cs="Times New Roman"/>
        </w:rPr>
      </w:pPr>
      <w:r w:rsidRPr="00866955">
        <w:rPr>
          <w:rFonts w:ascii="Times New Roman" w:hAnsi="Times New Roman" w:cs="Times New Roman"/>
        </w:rPr>
        <w:t>Rozporządzenie Ministra Infrastruktury z dnia 24 czerwca 2022 r. w sprawie przepisów techniczno-budowlanych dotyczących dróg publicznych (Dz. U. 2022 poz.  518).</w:t>
      </w:r>
    </w:p>
    <w:p w14:paraId="65C95028" w14:textId="77777777" w:rsidR="002A6062" w:rsidRPr="00866955" w:rsidRDefault="002A6062" w:rsidP="00D11603">
      <w:pPr>
        <w:pStyle w:val="Akapitzlist"/>
        <w:spacing w:after="0"/>
        <w:ind w:left="567" w:right="284"/>
        <w:jc w:val="both"/>
        <w:rPr>
          <w:rFonts w:ascii="Times New Roman" w:hAnsi="Times New Roman" w:cs="Times New Roman"/>
        </w:rPr>
      </w:pPr>
    </w:p>
    <w:p w14:paraId="77150643" w14:textId="77777777" w:rsidR="002A6062" w:rsidRPr="000C540B" w:rsidRDefault="002A6062" w:rsidP="00D11603">
      <w:pPr>
        <w:pStyle w:val="Akapitzlist"/>
        <w:numPr>
          <w:ilvl w:val="0"/>
          <w:numId w:val="2"/>
        </w:numPr>
        <w:spacing w:after="0"/>
        <w:ind w:left="567" w:right="284" w:hanging="540"/>
        <w:jc w:val="both"/>
        <w:rPr>
          <w:rFonts w:ascii="Times New Roman" w:hAnsi="Times New Roman" w:cs="Times New Roman"/>
          <w:b/>
        </w:rPr>
      </w:pPr>
      <w:r w:rsidRPr="00866955">
        <w:rPr>
          <w:rFonts w:ascii="Times New Roman" w:hAnsi="Times New Roman" w:cs="Times New Roman"/>
          <w:b/>
        </w:rPr>
        <w:t xml:space="preserve">Opis przedmiotu zamówienia </w:t>
      </w:r>
    </w:p>
    <w:p w14:paraId="7C9E4294" w14:textId="1D2E9676" w:rsidR="002A6062" w:rsidRPr="00866955" w:rsidRDefault="002A6062" w:rsidP="00D11603">
      <w:pPr>
        <w:spacing w:after="0" w:line="240" w:lineRule="auto"/>
        <w:ind w:right="284" w:firstLine="567"/>
        <w:jc w:val="both"/>
        <w:rPr>
          <w:rFonts w:ascii="Times New Roman" w:hAnsi="Times New Roman" w:cs="Times New Roman"/>
        </w:rPr>
      </w:pPr>
      <w:r w:rsidRPr="00866955">
        <w:rPr>
          <w:rFonts w:ascii="Times New Roman" w:hAnsi="Times New Roman" w:cs="Times New Roman"/>
          <w:b/>
          <w:bCs/>
        </w:rPr>
        <w:t>Przedmiotem zamierzenia budowlanego</w:t>
      </w:r>
      <w:bookmarkStart w:id="0" w:name="_Hlk79484364"/>
      <w:r w:rsidR="001000A1">
        <w:rPr>
          <w:rFonts w:ascii="Times New Roman" w:hAnsi="Times New Roman" w:cs="Times New Roman"/>
        </w:rPr>
        <w:t xml:space="preserve"> jest budowa odcinka drogi gminnej nr 100514L – ul. Łowieckiej oraz odcinków dróg oznaczonych w planie zagospodarowania przestrzennego „PIEŃKI-GRZYBOWA” jako KDPJ-15 i KDD-39 polegających na budowie jezdni, dróg dla pieszych, zjazdów, kanalizacji deszczowej retencyjno-rozsączającej, oświetlenia oraz przebudowie kolidującego uzbrojenia terenu, tj. kabli elektroenergetycznych, wodociągu, napowietrznej linii energetycznej oraz kanalizacji – kabli teletechnicznych.</w:t>
      </w:r>
    </w:p>
    <w:bookmarkEnd w:id="0"/>
    <w:p w14:paraId="5E6D2CE9" w14:textId="77777777" w:rsidR="002A6062" w:rsidRPr="00866955" w:rsidRDefault="002A6062" w:rsidP="00D11603">
      <w:pPr>
        <w:autoSpaceDE w:val="0"/>
        <w:autoSpaceDN w:val="0"/>
        <w:adjustRightInd w:val="0"/>
        <w:spacing w:after="0" w:line="240" w:lineRule="auto"/>
        <w:ind w:right="284" w:firstLine="708"/>
        <w:jc w:val="both"/>
        <w:rPr>
          <w:rFonts w:ascii="Times New Roman" w:hAnsi="Times New Roman" w:cs="Times New Roman"/>
        </w:rPr>
      </w:pPr>
      <w:r w:rsidRPr="00866955">
        <w:rPr>
          <w:rFonts w:ascii="Times New Roman" w:hAnsi="Times New Roman" w:cs="Times New Roman"/>
        </w:rPr>
        <w:t xml:space="preserve">Przedmiotowa inwestycja zaliczona jest do obiektów liniowych, pod pojęciem których należy rozumieć obiekt budowlany, którego charakterystycznym parametrem jest długość, </w:t>
      </w:r>
      <w:r w:rsidRPr="00866955">
        <w:rPr>
          <w:rFonts w:ascii="Times New Roman" w:hAnsi="Times New Roman" w:cs="Times New Roman"/>
        </w:rPr>
        <w:br/>
        <w:t xml:space="preserve">w szczególności droga wraz ze zjazdami i obiektami znajdującymi się w jej ciągu. </w:t>
      </w:r>
    </w:p>
    <w:p w14:paraId="1D60DE4F" w14:textId="77777777" w:rsidR="002A6062" w:rsidRDefault="002A6062" w:rsidP="002A6062">
      <w:pPr>
        <w:autoSpaceDE w:val="0"/>
        <w:autoSpaceDN w:val="0"/>
        <w:adjustRightInd w:val="0"/>
        <w:spacing w:after="120"/>
        <w:ind w:left="567" w:right="284" w:firstLine="708"/>
        <w:jc w:val="both"/>
        <w:rPr>
          <w:rFonts w:ascii="Times New Roman" w:hAnsi="Times New Roman" w:cs="Times New Roman"/>
          <w:b/>
          <w:bCs/>
        </w:rPr>
      </w:pPr>
    </w:p>
    <w:p w14:paraId="283D3340" w14:textId="77777777" w:rsidR="002A6062" w:rsidRPr="00866955" w:rsidRDefault="002A6062" w:rsidP="002A6062">
      <w:pPr>
        <w:autoSpaceDE w:val="0"/>
        <w:autoSpaceDN w:val="0"/>
        <w:adjustRightInd w:val="0"/>
        <w:spacing w:after="120"/>
        <w:ind w:right="284"/>
        <w:jc w:val="both"/>
        <w:rPr>
          <w:rFonts w:ascii="Times New Roman" w:hAnsi="Times New Roman" w:cs="Times New Roman"/>
          <w:b/>
          <w:bCs/>
        </w:rPr>
      </w:pPr>
      <w:r w:rsidRPr="00866955">
        <w:rPr>
          <w:rFonts w:ascii="Times New Roman" w:hAnsi="Times New Roman" w:cs="Times New Roman"/>
          <w:b/>
          <w:bCs/>
        </w:rPr>
        <w:t xml:space="preserve">Zakres rzeczowy </w:t>
      </w:r>
      <w:r w:rsidRPr="00866955">
        <w:rPr>
          <w:rFonts w:ascii="Times New Roman" w:hAnsi="Times New Roman" w:cs="Times New Roman"/>
          <w:b/>
        </w:rPr>
        <w:t>zamierzenia budowlanego:</w:t>
      </w:r>
    </w:p>
    <w:p w14:paraId="0608DCEB" w14:textId="55D00769" w:rsidR="002A6062" w:rsidRDefault="002A4436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odcinka drogi gminnej nr 100514L – ul. Łowieckiej,</w:t>
      </w:r>
    </w:p>
    <w:p w14:paraId="43F62AAD" w14:textId="564F7E65" w:rsidR="002A4436" w:rsidRDefault="002A4436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odcinka drogi oznaczonego w planie zagospodarowania przestrzennego „PIEŃKI-GRZYBOWA” jako KDPJ-15,</w:t>
      </w:r>
    </w:p>
    <w:p w14:paraId="22A4B827" w14:textId="15FABA7D" w:rsidR="002A4436" w:rsidRDefault="002A4436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odcinka drogi oznaczonego w planie zagospodarowania przestrzennego „PIEŃKI-GRZYBOWA” jako KDD-39,</w:t>
      </w:r>
    </w:p>
    <w:p w14:paraId="3ABA3E74" w14:textId="46B0CCE2" w:rsidR="002A4436" w:rsidRDefault="002A4436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jednostronnej drogi dla pieszych,</w:t>
      </w:r>
    </w:p>
    <w:p w14:paraId="4ED118CA" w14:textId="4637DA50" w:rsidR="002A4436" w:rsidRDefault="002A4436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zjazdów,</w:t>
      </w:r>
    </w:p>
    <w:p w14:paraId="289DBBBC" w14:textId="359F6C04" w:rsidR="002A4436" w:rsidRDefault="002A4436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kanalizacji deszczowej w układzie retencyjno-rozsączającym,</w:t>
      </w:r>
    </w:p>
    <w:p w14:paraId="0407ADB3" w14:textId="574D94CA" w:rsidR="002A4436" w:rsidRDefault="0001226A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wydzielonego oświetlenia drogowego,</w:t>
      </w:r>
    </w:p>
    <w:p w14:paraId="4F35A025" w14:textId="004C3BDE" w:rsidR="0001226A" w:rsidRDefault="0001226A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przebudowę linii </w:t>
      </w:r>
      <w:proofErr w:type="spellStart"/>
      <w:r>
        <w:rPr>
          <w:rFonts w:ascii="Times New Roman" w:hAnsi="Times New Roman" w:cs="Times New Roman"/>
        </w:rPr>
        <w:t>nn</w:t>
      </w:r>
      <w:proofErr w:type="spellEnd"/>
      <w:r>
        <w:rPr>
          <w:rFonts w:ascii="Times New Roman" w:hAnsi="Times New Roman" w:cs="Times New Roman"/>
        </w:rPr>
        <w:t xml:space="preserve"> napowietrznej,</w:t>
      </w:r>
    </w:p>
    <w:p w14:paraId="7FDDEFFA" w14:textId="0D43292B" w:rsidR="0001226A" w:rsidRDefault="0001226A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przebudowę kabla elektroenergetycznego oraz skrzynek ZK 8 i ZK 10,</w:t>
      </w:r>
    </w:p>
    <w:p w14:paraId="3A33E270" w14:textId="12E64457" w:rsidR="00D85A9D" w:rsidRDefault="00D85A9D" w:rsidP="002A6062">
      <w:pPr>
        <w:pStyle w:val="Akapitzlist"/>
        <w:numPr>
          <w:ilvl w:val="0"/>
          <w:numId w:val="3"/>
        </w:numPr>
        <w:spacing w:after="120" w:line="276" w:lineRule="auto"/>
        <w:ind w:left="567" w:righ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przebudowę kabli teletechnicznych (światłowody).</w:t>
      </w:r>
    </w:p>
    <w:p w14:paraId="145A7506" w14:textId="77777777" w:rsidR="00D85A9D" w:rsidRPr="00D11603" w:rsidRDefault="00D85A9D" w:rsidP="00D11603">
      <w:pPr>
        <w:spacing w:after="120"/>
        <w:ind w:right="284"/>
        <w:jc w:val="both"/>
        <w:rPr>
          <w:rFonts w:ascii="Times New Roman" w:hAnsi="Times New Roman" w:cs="Times New Roman"/>
        </w:rPr>
      </w:pPr>
    </w:p>
    <w:p w14:paraId="04222F77" w14:textId="77777777" w:rsidR="002A6062" w:rsidRPr="00866955" w:rsidRDefault="002A6062" w:rsidP="002A6062">
      <w:pPr>
        <w:spacing w:after="120"/>
        <w:ind w:right="284"/>
        <w:jc w:val="both"/>
        <w:rPr>
          <w:rFonts w:ascii="Times New Roman" w:hAnsi="Times New Roman" w:cs="Times New Roman"/>
          <w:b/>
        </w:rPr>
      </w:pPr>
      <w:r w:rsidRPr="00866955">
        <w:rPr>
          <w:rFonts w:ascii="Times New Roman" w:hAnsi="Times New Roman" w:cs="Times New Roman"/>
          <w:b/>
        </w:rPr>
        <w:t>Zakres obszarowy zamierzenia budowlanego:</w:t>
      </w:r>
    </w:p>
    <w:p w14:paraId="2E8393FD" w14:textId="77777777" w:rsidR="002A6062" w:rsidRPr="00690770" w:rsidRDefault="002A6062" w:rsidP="00D11603">
      <w:pPr>
        <w:spacing w:after="0" w:line="240" w:lineRule="auto"/>
        <w:ind w:right="284"/>
        <w:jc w:val="both"/>
        <w:rPr>
          <w:rFonts w:ascii="Times New Roman" w:hAnsi="Times New Roman" w:cs="Times New Roman"/>
        </w:rPr>
      </w:pPr>
      <w:r w:rsidRPr="00866955">
        <w:rPr>
          <w:rFonts w:ascii="Times New Roman" w:hAnsi="Times New Roman" w:cs="Times New Roman"/>
        </w:rPr>
        <w:t>Przedmiotowa inwestycja ze względu na swój charakter zlokalizowana będzie w terenie zabudowanym, w istniejących pasach dróg publicznych objętych dokumentacją, na terenie miasta Biała Podlaska, województwo lubelskie.</w:t>
      </w:r>
    </w:p>
    <w:p w14:paraId="08D12DC0" w14:textId="77777777" w:rsidR="002A6062" w:rsidRPr="00866955" w:rsidRDefault="002A6062" w:rsidP="00D11603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Szczegółowy zakres przedmiotu zamówienia określa dokumentacja projektowa.</w:t>
      </w:r>
    </w:p>
    <w:p w14:paraId="5BD4D43F" w14:textId="77777777" w:rsidR="002A6062" w:rsidRPr="00866955" w:rsidRDefault="002A6062" w:rsidP="00707D0D">
      <w:pPr>
        <w:spacing w:after="120" w:line="240" w:lineRule="auto"/>
        <w:ind w:right="284"/>
        <w:jc w:val="both"/>
        <w:rPr>
          <w:rFonts w:ascii="Times New Roman" w:eastAsia="Times New Roman" w:hAnsi="Times New Roman" w:cs="Times New Roman"/>
          <w:lang w:eastAsia="ar-SA"/>
        </w:rPr>
      </w:pPr>
      <w:r w:rsidRPr="00866955">
        <w:rPr>
          <w:rFonts w:ascii="Times New Roman" w:eastAsia="Times New Roman" w:hAnsi="Times New Roman" w:cs="Times New Roman"/>
          <w:lang w:eastAsia="ar-SA"/>
        </w:rPr>
        <w:t>W ramach wykonania przedmiotu umowy Wykonawca w szczególności:</w:t>
      </w:r>
    </w:p>
    <w:p w14:paraId="0EDF6941" w14:textId="77777777" w:rsidR="002A6062" w:rsidRPr="00866955" w:rsidRDefault="002A6062" w:rsidP="00707D0D">
      <w:pPr>
        <w:numPr>
          <w:ilvl w:val="0"/>
          <w:numId w:val="4"/>
        </w:numPr>
        <w:spacing w:after="120" w:line="240" w:lineRule="auto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wykona roboty budowlane zgodnie z zatwierdzoną dokumentacją projektową;</w:t>
      </w:r>
    </w:p>
    <w:p w14:paraId="2BD59976" w14:textId="77777777" w:rsidR="002A6062" w:rsidRPr="00866955" w:rsidRDefault="002A6062" w:rsidP="00707D0D">
      <w:pPr>
        <w:pStyle w:val="Akapitzlist"/>
        <w:numPr>
          <w:ilvl w:val="0"/>
          <w:numId w:val="4"/>
        </w:numPr>
        <w:spacing w:after="120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wykona dokumentację powykonawczą;</w:t>
      </w:r>
    </w:p>
    <w:p w14:paraId="3C6D1C35" w14:textId="77777777" w:rsidR="002A6062" w:rsidRPr="00866955" w:rsidRDefault="002A6062" w:rsidP="00707D0D">
      <w:pPr>
        <w:pStyle w:val="Akapitzlist"/>
        <w:numPr>
          <w:ilvl w:val="0"/>
          <w:numId w:val="4"/>
        </w:numPr>
        <w:spacing w:after="120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lastRenderedPageBreak/>
        <w:t>przeniesie na Zamawiającego majątkowe prawa autorskie do dokumentacji powykonawczej;</w:t>
      </w:r>
    </w:p>
    <w:p w14:paraId="40DFFD03" w14:textId="77777777" w:rsidR="002A6062" w:rsidRPr="00866955" w:rsidRDefault="002A6062" w:rsidP="00707D0D">
      <w:pPr>
        <w:pStyle w:val="Akapitzlist"/>
        <w:numPr>
          <w:ilvl w:val="0"/>
          <w:numId w:val="4"/>
        </w:numPr>
        <w:spacing w:after="120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 xml:space="preserve">zawrze umowę ubezpieczeniową z tytułu odpowiedzialności cywilnej związanej </w:t>
      </w:r>
      <w:r w:rsidRPr="00866955">
        <w:rPr>
          <w:rFonts w:ascii="Times New Roman" w:eastAsia="Times New Roman" w:hAnsi="Times New Roman" w:cs="Times New Roman"/>
          <w:lang w:eastAsia="pl-PL"/>
        </w:rPr>
        <w:br/>
        <w:t>z wykonywaniem przedmiotu umowy na warunkach określonych w niniejszej Umowie;</w:t>
      </w:r>
    </w:p>
    <w:p w14:paraId="6BFA3B2C" w14:textId="77777777" w:rsidR="002A6062" w:rsidRPr="00866955" w:rsidRDefault="002A6062" w:rsidP="00707D0D">
      <w:pPr>
        <w:pStyle w:val="Akapitzlist"/>
        <w:numPr>
          <w:ilvl w:val="0"/>
          <w:numId w:val="4"/>
        </w:numPr>
        <w:spacing w:after="120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udzieli gwarancji na roboty budowlane na warunkach określonych w niniejszej Umowie;</w:t>
      </w:r>
    </w:p>
    <w:p w14:paraId="79BCF414" w14:textId="77777777" w:rsidR="002A6062" w:rsidRPr="00866955" w:rsidRDefault="002A6062" w:rsidP="00707D0D">
      <w:pPr>
        <w:pStyle w:val="Akapitzlist"/>
        <w:numPr>
          <w:ilvl w:val="0"/>
          <w:numId w:val="4"/>
        </w:numPr>
        <w:spacing w:after="120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udzieli gwarancji na infrastrukturę towarzyszącą na warunkach określonych przez producenta;</w:t>
      </w:r>
    </w:p>
    <w:p w14:paraId="60EC8F16" w14:textId="77777777" w:rsidR="002A6062" w:rsidRPr="00866955" w:rsidRDefault="002A6062" w:rsidP="00707D0D">
      <w:pPr>
        <w:pStyle w:val="Akapitzlist"/>
        <w:numPr>
          <w:ilvl w:val="0"/>
          <w:numId w:val="4"/>
        </w:numPr>
        <w:spacing w:after="120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Wykonawca będzie świadczył na rzecz Zamawiającego usługę wycinki i usuwania drzew z terenu inwestycji;</w:t>
      </w:r>
    </w:p>
    <w:p w14:paraId="6E3A2784" w14:textId="77777777" w:rsidR="002A6062" w:rsidRPr="00866955" w:rsidRDefault="002A6062" w:rsidP="00707D0D">
      <w:pPr>
        <w:pStyle w:val="Akapitzlist"/>
        <w:numPr>
          <w:ilvl w:val="0"/>
          <w:numId w:val="4"/>
        </w:numPr>
        <w:spacing w:after="120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dokona rozbiórek wszystkich elementów kolidujących z projektowanym zagospodarowaniem terenu;</w:t>
      </w:r>
    </w:p>
    <w:p w14:paraId="480ADBB4" w14:textId="77777777" w:rsidR="002A6062" w:rsidRPr="00866955" w:rsidRDefault="002A6062" w:rsidP="00707D0D">
      <w:pPr>
        <w:pStyle w:val="Akapitzlist"/>
        <w:numPr>
          <w:ilvl w:val="0"/>
          <w:numId w:val="4"/>
        </w:numPr>
        <w:spacing w:after="120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zasili plac budowy w niezbędne przyłącza (elektryczne, wodociągowe, kanalizacyjne, inne własnym staraniem i na własny koszt;</w:t>
      </w:r>
    </w:p>
    <w:p w14:paraId="639B5FD5" w14:textId="77777777" w:rsidR="002A6062" w:rsidRPr="00866955" w:rsidRDefault="002A6062" w:rsidP="00707D0D">
      <w:pPr>
        <w:pStyle w:val="Akapitzlist"/>
        <w:numPr>
          <w:ilvl w:val="0"/>
          <w:numId w:val="4"/>
        </w:numPr>
        <w:spacing w:after="120"/>
        <w:ind w:left="567" w:righ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zagwarantuje wykonanie wszystkich robót budowlanych w sposób zapewniający możliwie najmniejsze uciążliwości dla sąsiadujących ulic;</w:t>
      </w:r>
    </w:p>
    <w:p w14:paraId="5AB8473E" w14:textId="77777777" w:rsidR="002A6062" w:rsidRPr="00366221" w:rsidRDefault="002A6062" w:rsidP="00707D0D">
      <w:pPr>
        <w:numPr>
          <w:ilvl w:val="0"/>
          <w:numId w:val="4"/>
        </w:numPr>
        <w:spacing w:after="120" w:line="240" w:lineRule="auto"/>
        <w:ind w:left="567" w:right="284" w:hanging="426"/>
        <w:jc w:val="both"/>
        <w:rPr>
          <w:rFonts w:ascii="Times New Roman" w:hAnsi="Times New Roman" w:cs="Times New Roman"/>
        </w:rPr>
      </w:pPr>
      <w:r w:rsidRPr="00866955">
        <w:rPr>
          <w:rFonts w:ascii="Times New Roman" w:eastAsia="Times New Roman" w:hAnsi="Times New Roman" w:cs="Times New Roman"/>
          <w:lang w:eastAsia="pl-PL"/>
        </w:rPr>
        <w:t>wykona niezbędne badania laboratoryjne poszczególnych etapów realizacji robót.</w:t>
      </w:r>
    </w:p>
    <w:p w14:paraId="0E1A21A5" w14:textId="77777777" w:rsidR="002A6062" w:rsidRPr="00FC6348" w:rsidRDefault="002A6062" w:rsidP="00FC6348">
      <w:pPr>
        <w:spacing w:after="120"/>
        <w:ind w:right="284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B897848" w14:textId="77777777" w:rsidR="002A6062" w:rsidRPr="00D841D1" w:rsidRDefault="002A6062" w:rsidP="00CE064B">
      <w:pPr>
        <w:pStyle w:val="Akapitzlist"/>
        <w:numPr>
          <w:ilvl w:val="0"/>
          <w:numId w:val="7"/>
        </w:numPr>
        <w:spacing w:after="120" w:line="276" w:lineRule="auto"/>
        <w:ind w:left="567" w:right="284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B6394">
        <w:rPr>
          <w:rFonts w:ascii="Times New Roman" w:eastAsia="Times New Roman" w:hAnsi="Times New Roman" w:cs="Times New Roman"/>
          <w:b/>
          <w:lang w:eastAsia="pl-PL"/>
        </w:rPr>
        <w:t>Wyposażenie techniczne</w:t>
      </w:r>
    </w:p>
    <w:p w14:paraId="03D8249F" w14:textId="77777777" w:rsidR="002A6062" w:rsidRPr="00D841D1" w:rsidRDefault="002A6062" w:rsidP="00CE064B">
      <w:pPr>
        <w:pStyle w:val="Akapitzlist"/>
        <w:spacing w:after="120" w:line="276" w:lineRule="auto"/>
        <w:ind w:left="567" w:right="284"/>
        <w:jc w:val="both"/>
        <w:rPr>
          <w:rFonts w:ascii="Times New Roman" w:eastAsia="Times New Roman" w:hAnsi="Times New Roman" w:cs="Times New Roman"/>
          <w:lang w:eastAsia="pl-PL"/>
        </w:rPr>
      </w:pPr>
      <w:r w:rsidRPr="00D841D1">
        <w:rPr>
          <w:rFonts w:ascii="Times New Roman" w:eastAsia="Times New Roman" w:hAnsi="Times New Roman" w:cs="Times New Roman"/>
          <w:lang w:eastAsia="pl-PL"/>
        </w:rPr>
        <w:t>Zgodnie z załączoną dokumentacją projektową.</w:t>
      </w:r>
    </w:p>
    <w:p w14:paraId="16019FA9" w14:textId="77777777" w:rsidR="002A6062" w:rsidRPr="00D841D1" w:rsidRDefault="002A6062" w:rsidP="00CE064B">
      <w:pPr>
        <w:spacing w:after="120"/>
        <w:ind w:left="567" w:right="284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756DD33" w14:textId="77777777" w:rsidR="002A6062" w:rsidRPr="00D841D1" w:rsidRDefault="002A6062" w:rsidP="00CE064B">
      <w:pPr>
        <w:pStyle w:val="Akapitzlist"/>
        <w:numPr>
          <w:ilvl w:val="0"/>
          <w:numId w:val="7"/>
        </w:numPr>
        <w:spacing w:after="120" w:line="276" w:lineRule="auto"/>
        <w:ind w:left="567" w:right="284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841D1">
        <w:rPr>
          <w:rFonts w:ascii="Times New Roman" w:eastAsia="Times New Roman" w:hAnsi="Times New Roman" w:cs="Times New Roman"/>
          <w:b/>
          <w:lang w:eastAsia="pl-PL"/>
        </w:rPr>
        <w:t>Konstrukcja nawierzchni i rozwiązania materiałowe</w:t>
      </w:r>
    </w:p>
    <w:p w14:paraId="3A70E051" w14:textId="77777777" w:rsidR="002A6062" w:rsidRPr="00D841D1" w:rsidRDefault="002A6062" w:rsidP="00CE064B">
      <w:pPr>
        <w:pStyle w:val="Akapitzlist"/>
        <w:spacing w:after="120" w:line="276" w:lineRule="auto"/>
        <w:ind w:left="567" w:right="284"/>
        <w:jc w:val="both"/>
        <w:rPr>
          <w:rFonts w:ascii="Times New Roman" w:eastAsia="Times New Roman" w:hAnsi="Times New Roman" w:cs="Times New Roman"/>
          <w:lang w:eastAsia="pl-PL"/>
        </w:rPr>
      </w:pPr>
      <w:r w:rsidRPr="00D841D1">
        <w:rPr>
          <w:rFonts w:ascii="Times New Roman" w:eastAsia="Times New Roman" w:hAnsi="Times New Roman" w:cs="Times New Roman"/>
          <w:lang w:eastAsia="pl-PL"/>
        </w:rPr>
        <w:t>Zgodnie z załączoną dokumentacją projektową.</w:t>
      </w:r>
    </w:p>
    <w:p w14:paraId="175A67C2" w14:textId="77777777" w:rsidR="002A6062" w:rsidRPr="00D841D1" w:rsidRDefault="002A6062" w:rsidP="00CE064B">
      <w:pPr>
        <w:spacing w:after="120"/>
        <w:ind w:left="567" w:right="284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24B3946" w14:textId="77777777" w:rsidR="002A6062" w:rsidRDefault="002A6062" w:rsidP="00CE064B">
      <w:pPr>
        <w:pStyle w:val="Akapitzlist"/>
        <w:numPr>
          <w:ilvl w:val="0"/>
          <w:numId w:val="7"/>
        </w:numPr>
        <w:spacing w:after="120" w:line="276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841D1">
        <w:rPr>
          <w:rFonts w:ascii="Times New Roman" w:eastAsia="Times New Roman" w:hAnsi="Times New Roman" w:cs="Times New Roman"/>
          <w:b/>
          <w:lang w:eastAsia="pl-PL"/>
        </w:rPr>
        <w:t>Oznakowanie</w:t>
      </w:r>
    </w:p>
    <w:p w14:paraId="1AE0E3F6" w14:textId="77777777" w:rsidR="002A6062" w:rsidRDefault="002A6062" w:rsidP="00CE064B">
      <w:pPr>
        <w:pStyle w:val="Akapitzlist"/>
        <w:spacing w:after="120" w:line="276" w:lineRule="auto"/>
        <w:ind w:left="567" w:righ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czas budowy Wykonawca wykona czasową organizację ruchu.</w:t>
      </w:r>
    </w:p>
    <w:p w14:paraId="40960A51" w14:textId="77777777" w:rsidR="002A6062" w:rsidRPr="00D841D1" w:rsidRDefault="002A6062" w:rsidP="00CE064B">
      <w:pPr>
        <w:pStyle w:val="Akapitzlist"/>
        <w:spacing w:after="120" w:line="276" w:lineRule="auto"/>
        <w:ind w:left="567" w:righ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16ADE0" w14:textId="77777777" w:rsidR="002A6062" w:rsidRPr="00D841D1" w:rsidRDefault="002A6062" w:rsidP="00CE064B">
      <w:pPr>
        <w:pStyle w:val="Akapitzlist"/>
        <w:numPr>
          <w:ilvl w:val="0"/>
          <w:numId w:val="7"/>
        </w:numPr>
        <w:spacing w:after="120" w:line="276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841D1">
        <w:rPr>
          <w:rFonts w:ascii="Times New Roman" w:eastAsia="Times New Roman" w:hAnsi="Times New Roman" w:cs="Times New Roman"/>
          <w:b/>
          <w:lang w:eastAsia="pl-PL"/>
        </w:rPr>
        <w:t>Podstawę do złożenia oferty stanowi załączona dokumentacja projektowa. Przedmiar robót ma jedynie charakter pomocniczy i nie musi uwzględniać wszystkich robót koniecznych do realizacji zamówienia ok</w:t>
      </w:r>
      <w:r>
        <w:rPr>
          <w:rFonts w:ascii="Times New Roman" w:eastAsia="Times New Roman" w:hAnsi="Times New Roman" w:cs="Times New Roman"/>
          <w:b/>
          <w:lang w:eastAsia="pl-PL"/>
        </w:rPr>
        <w:t>reślonych w Opisie Zamówienia i </w:t>
      </w:r>
      <w:r w:rsidRPr="00D841D1">
        <w:rPr>
          <w:rFonts w:ascii="Times New Roman" w:eastAsia="Times New Roman" w:hAnsi="Times New Roman" w:cs="Times New Roman"/>
          <w:b/>
          <w:lang w:eastAsia="pl-PL"/>
        </w:rPr>
        <w:t>dokumentacji projektowej.</w:t>
      </w:r>
    </w:p>
    <w:p w14:paraId="1C194C29" w14:textId="77777777" w:rsidR="002A6062" w:rsidRPr="002A6062" w:rsidRDefault="002A6062" w:rsidP="002A6062">
      <w:pPr>
        <w:spacing w:after="120"/>
        <w:ind w:left="207" w:right="284"/>
        <w:jc w:val="both"/>
        <w:rPr>
          <w:rFonts w:ascii="Times New Roman" w:hAnsi="Times New Roman" w:cs="Times New Roman"/>
        </w:rPr>
      </w:pPr>
    </w:p>
    <w:p w14:paraId="118B75F2" w14:textId="77777777" w:rsidR="007A4D48" w:rsidRDefault="007A4D48"/>
    <w:sectPr w:rsidR="007A4D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D58C4" w14:textId="77777777" w:rsidR="002A6062" w:rsidRDefault="002A6062" w:rsidP="002A6062">
      <w:pPr>
        <w:spacing w:after="0" w:line="240" w:lineRule="auto"/>
      </w:pPr>
      <w:r>
        <w:separator/>
      </w:r>
    </w:p>
  </w:endnote>
  <w:endnote w:type="continuationSeparator" w:id="0">
    <w:p w14:paraId="1694F601" w14:textId="77777777" w:rsidR="002A6062" w:rsidRDefault="002A6062" w:rsidP="002A6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19336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C2D00BA" w14:textId="77777777" w:rsidR="002A6062" w:rsidRPr="002A6062" w:rsidRDefault="002A6062">
            <w:pPr>
              <w:pStyle w:val="Stopka"/>
              <w:jc w:val="right"/>
            </w:pPr>
            <w:r w:rsidRPr="002A6062">
              <w:rPr>
                <w:bCs/>
                <w:sz w:val="24"/>
                <w:szCs w:val="24"/>
              </w:rPr>
              <w:fldChar w:fldCharType="begin"/>
            </w:r>
            <w:r w:rsidRPr="002A6062">
              <w:rPr>
                <w:bCs/>
              </w:rPr>
              <w:instrText>PAGE</w:instrText>
            </w:r>
            <w:r w:rsidRPr="002A6062">
              <w:rPr>
                <w:bCs/>
                <w:sz w:val="24"/>
                <w:szCs w:val="24"/>
              </w:rPr>
              <w:fldChar w:fldCharType="separate"/>
            </w:r>
            <w:r w:rsidR="00046457">
              <w:rPr>
                <w:bCs/>
                <w:noProof/>
              </w:rPr>
              <w:t>3</w:t>
            </w:r>
            <w:r w:rsidRPr="002A6062">
              <w:rPr>
                <w:bCs/>
                <w:sz w:val="24"/>
                <w:szCs w:val="24"/>
              </w:rPr>
              <w:fldChar w:fldCharType="end"/>
            </w:r>
            <w:r w:rsidRPr="002A6062">
              <w:t xml:space="preserve"> z </w:t>
            </w:r>
            <w:r w:rsidRPr="002A6062">
              <w:rPr>
                <w:bCs/>
                <w:sz w:val="24"/>
                <w:szCs w:val="24"/>
              </w:rPr>
              <w:fldChar w:fldCharType="begin"/>
            </w:r>
            <w:r w:rsidRPr="002A6062">
              <w:rPr>
                <w:bCs/>
              </w:rPr>
              <w:instrText>NUMPAGES</w:instrText>
            </w:r>
            <w:r w:rsidRPr="002A6062">
              <w:rPr>
                <w:bCs/>
                <w:sz w:val="24"/>
                <w:szCs w:val="24"/>
              </w:rPr>
              <w:fldChar w:fldCharType="separate"/>
            </w:r>
            <w:r w:rsidR="00046457">
              <w:rPr>
                <w:bCs/>
                <w:noProof/>
              </w:rPr>
              <w:t>3</w:t>
            </w:r>
            <w:r w:rsidRPr="002A6062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81A9E7" w14:textId="77777777" w:rsidR="002A6062" w:rsidRPr="002A6062" w:rsidRDefault="002A60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4BE2B" w14:textId="77777777" w:rsidR="002A6062" w:rsidRDefault="002A6062" w:rsidP="002A6062">
      <w:pPr>
        <w:spacing w:after="0" w:line="240" w:lineRule="auto"/>
      </w:pPr>
      <w:r>
        <w:separator/>
      </w:r>
    </w:p>
  </w:footnote>
  <w:footnote w:type="continuationSeparator" w:id="0">
    <w:p w14:paraId="3D923401" w14:textId="77777777" w:rsidR="002A6062" w:rsidRDefault="002A6062" w:rsidP="002A6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0E9D3" w14:textId="2AE3C582" w:rsidR="002A6062" w:rsidRPr="000C540B" w:rsidRDefault="002A6062" w:rsidP="002A6062">
    <w:pPr>
      <w:pStyle w:val="Nagwek"/>
      <w:rPr>
        <w:rFonts w:ascii="Times New Roman" w:hAnsi="Times New Roman" w:cs="Times New Roman"/>
        <w:sz w:val="18"/>
      </w:rPr>
    </w:pPr>
    <w:r w:rsidRPr="000C540B">
      <w:rPr>
        <w:rFonts w:ascii="Times New Roman" w:hAnsi="Times New Roman" w:cs="Times New Roman"/>
        <w:sz w:val="18"/>
      </w:rPr>
      <w:t>Załącznik nr 1 do um</w:t>
    </w:r>
    <w:r w:rsidR="0001256C">
      <w:rPr>
        <w:rFonts w:ascii="Times New Roman" w:hAnsi="Times New Roman" w:cs="Times New Roman"/>
        <w:sz w:val="18"/>
      </w:rPr>
      <w:t>owy nr …………………………………  z dnia …………..</w:t>
    </w:r>
    <w:r w:rsidRPr="000C540B">
      <w:rPr>
        <w:rFonts w:ascii="Times New Roman" w:hAnsi="Times New Roman" w:cs="Times New Roman"/>
        <w:sz w:val="18"/>
      </w:rPr>
      <w:t xml:space="preserve"> 2025</w:t>
    </w:r>
  </w:p>
  <w:p w14:paraId="1086FE06" w14:textId="77777777" w:rsidR="002A6062" w:rsidRDefault="002A60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3DD"/>
    <w:multiLevelType w:val="hybridMultilevel"/>
    <w:tmpl w:val="47A61CCC"/>
    <w:lvl w:ilvl="0" w:tplc="F1BC74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04AD5"/>
    <w:multiLevelType w:val="hybridMultilevel"/>
    <w:tmpl w:val="2258FF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272D4"/>
    <w:multiLevelType w:val="hybridMultilevel"/>
    <w:tmpl w:val="ECFAED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4861230"/>
    <w:multiLevelType w:val="hybridMultilevel"/>
    <w:tmpl w:val="B6AA50C6"/>
    <w:lvl w:ilvl="0" w:tplc="4A82C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C4E04"/>
    <w:multiLevelType w:val="hybridMultilevel"/>
    <w:tmpl w:val="C6A41278"/>
    <w:lvl w:ilvl="0" w:tplc="3FA64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0A4E26"/>
    <w:multiLevelType w:val="hybridMultilevel"/>
    <w:tmpl w:val="A7EED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61DD0"/>
    <w:multiLevelType w:val="hybridMultilevel"/>
    <w:tmpl w:val="EE526EA6"/>
    <w:lvl w:ilvl="0" w:tplc="3C4CA174">
      <w:start w:val="4"/>
      <w:numFmt w:val="upperRoman"/>
      <w:lvlText w:val="%1."/>
      <w:lvlJc w:val="righ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 w16cid:durableId="399912534">
    <w:abstractNumId w:val="0"/>
  </w:num>
  <w:num w:numId="2" w16cid:durableId="1044017772">
    <w:abstractNumId w:val="3"/>
  </w:num>
  <w:num w:numId="3" w16cid:durableId="1231038322">
    <w:abstractNumId w:val="2"/>
  </w:num>
  <w:num w:numId="4" w16cid:durableId="1029065127">
    <w:abstractNumId w:val="5"/>
  </w:num>
  <w:num w:numId="5" w16cid:durableId="6520445">
    <w:abstractNumId w:val="4"/>
  </w:num>
  <w:num w:numId="6" w16cid:durableId="1823156388">
    <w:abstractNumId w:val="1"/>
  </w:num>
  <w:num w:numId="7" w16cid:durableId="910432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062"/>
    <w:rsid w:val="0001226A"/>
    <w:rsid w:val="0001256C"/>
    <w:rsid w:val="00046457"/>
    <w:rsid w:val="000873CB"/>
    <w:rsid w:val="001000A1"/>
    <w:rsid w:val="002A4436"/>
    <w:rsid w:val="002A6062"/>
    <w:rsid w:val="0033066B"/>
    <w:rsid w:val="005539C7"/>
    <w:rsid w:val="00564EA4"/>
    <w:rsid w:val="005874B0"/>
    <w:rsid w:val="00707D0D"/>
    <w:rsid w:val="007A4D48"/>
    <w:rsid w:val="0087288A"/>
    <w:rsid w:val="008E6E6B"/>
    <w:rsid w:val="00901CF3"/>
    <w:rsid w:val="00995240"/>
    <w:rsid w:val="009A3AAD"/>
    <w:rsid w:val="009A65AF"/>
    <w:rsid w:val="00A23E57"/>
    <w:rsid w:val="00C44E08"/>
    <w:rsid w:val="00C54743"/>
    <w:rsid w:val="00CB102A"/>
    <w:rsid w:val="00CE064B"/>
    <w:rsid w:val="00D11603"/>
    <w:rsid w:val="00D85A9D"/>
    <w:rsid w:val="00EB6D2E"/>
    <w:rsid w:val="00FC6348"/>
    <w:rsid w:val="00FD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C70A"/>
  <w15:docId w15:val="{B80D0EAC-37A5-49C9-8378-A2FADF6E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,Wyliczanie,Akapit z listą31,Numerowanie,BulletC,normalny tekst,Akapit z listą3,Sl_Akapit z listą,Akapit z listą4,Akapit z listą21,Asia 2  Akapit z listą,tekst normalny"/>
    <w:basedOn w:val="Normalny"/>
    <w:link w:val="AkapitzlistZnak"/>
    <w:uiPriority w:val="34"/>
    <w:qFormat/>
    <w:rsid w:val="002A6062"/>
    <w:pPr>
      <w:spacing w:after="80" w:line="240" w:lineRule="auto"/>
      <w:ind w:left="720"/>
      <w:contextualSpacing/>
    </w:pPr>
  </w:style>
  <w:style w:type="character" w:customStyle="1" w:styleId="AkapitzlistZnak">
    <w:name w:val="Akapit z listą Znak"/>
    <w:aliases w:val="Obiekt Znak,List Paragraph Znak,Wyliczanie Znak,Akapit z listą31 Znak,Numerowanie Znak,BulletC Znak,normalny tekst Znak,Akapit z listą3 Znak,Sl_Akapit z listą Znak,Akapit z listą4 Znak,Akapit z listą21 Znak,tekst normalny Znak"/>
    <w:link w:val="Akapitzlist"/>
    <w:qFormat/>
    <w:rsid w:val="002A6062"/>
  </w:style>
  <w:style w:type="paragraph" w:styleId="Nagwek">
    <w:name w:val="header"/>
    <w:basedOn w:val="Normalny"/>
    <w:link w:val="NagwekZnak"/>
    <w:uiPriority w:val="99"/>
    <w:unhideWhenUsed/>
    <w:rsid w:val="002A6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062"/>
  </w:style>
  <w:style w:type="paragraph" w:styleId="Stopka">
    <w:name w:val="footer"/>
    <w:basedOn w:val="Normalny"/>
    <w:link w:val="StopkaZnak"/>
    <w:uiPriority w:val="99"/>
    <w:unhideWhenUsed/>
    <w:rsid w:val="002A6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Józefaciuk</dc:creator>
  <cp:lastModifiedBy>Joanna Wolska</cp:lastModifiedBy>
  <cp:revision>23</cp:revision>
  <cp:lastPrinted>2025-10-30T08:54:00Z</cp:lastPrinted>
  <dcterms:created xsi:type="dcterms:W3CDTF">2025-04-17T05:57:00Z</dcterms:created>
  <dcterms:modified xsi:type="dcterms:W3CDTF">2025-11-06T14:15:00Z</dcterms:modified>
</cp:coreProperties>
</file>